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66C" w:rsidRDefault="009E466C" w:rsidP="009E466C">
      <w:pPr>
        <w:pStyle w:val="a5"/>
      </w:pPr>
      <w:bookmarkStart w:id="0" w:name="_Toc117490469"/>
      <w:r>
        <w:t>Бошкар</w:t>
      </w:r>
      <w:r>
        <w:rPr>
          <w:lang w:val="ru-RU"/>
        </w:rPr>
        <w:t>ув</w:t>
      </w:r>
      <w:r>
        <w:t xml:space="preserve"> карорларини кабул килиш.</w:t>
      </w:r>
      <w:bookmarkEnd w:id="0"/>
    </w:p>
    <w:p w:rsidR="009E466C" w:rsidRDefault="009E466C" w:rsidP="009E466C">
      <w:pPr>
        <w:pStyle w:val="a3"/>
        <w:ind w:firstLine="720"/>
        <w:jc w:val="both"/>
        <w:rPr>
          <w:rFonts w:ascii="Times New Roman" w:hAnsi="Times New Roman"/>
          <w:sz w:val="28"/>
          <w:lang w:val="ru-RU"/>
        </w:rPr>
      </w:pPr>
    </w:p>
    <w:p w:rsidR="009E466C" w:rsidRDefault="009E466C" w:rsidP="009E466C">
      <w:pPr>
        <w:pStyle w:val="a3"/>
        <w:ind w:firstLine="720"/>
        <w:jc w:val="both"/>
        <w:rPr>
          <w:rFonts w:ascii="Times New Roman" w:hAnsi="Times New Roman"/>
          <w:b/>
          <w:i/>
          <w:sz w:val="28"/>
          <w:lang w:val="ru-RU"/>
        </w:rPr>
      </w:pPr>
      <w:r>
        <w:rPr>
          <w:rFonts w:ascii="Times New Roman" w:hAnsi="Times New Roman"/>
          <w:b/>
          <w:i/>
          <w:sz w:val="28"/>
          <w:lang w:val="ru-RU"/>
        </w:rPr>
        <w:t>Таянч иборалар.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Ташкилий 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Программалаштирилган 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Программалаштирилмаган 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Компромислар концепцияси</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Интуитив 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Фикр-мулохазага асосланган 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Окилона карор</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Альтернатива</w:t>
      </w:r>
    </w:p>
    <w:p w:rsidR="009E466C" w:rsidRDefault="009E466C" w:rsidP="009E466C">
      <w:pPr>
        <w:pStyle w:val="a3"/>
        <w:numPr>
          <w:ilvl w:val="0"/>
          <w:numId w:val="1"/>
        </w:numPr>
        <w:jc w:val="both"/>
        <w:rPr>
          <w:rFonts w:ascii="Times New Roman" w:hAnsi="Times New Roman"/>
          <w:sz w:val="28"/>
          <w:lang w:val="ru-RU"/>
        </w:rPr>
      </w:pPr>
      <w:r>
        <w:rPr>
          <w:rFonts w:ascii="Times New Roman" w:hAnsi="Times New Roman"/>
          <w:sz w:val="28"/>
          <w:lang w:val="ru-RU"/>
        </w:rPr>
        <w:t>Релевант ахборот</w:t>
      </w:r>
    </w:p>
    <w:p w:rsidR="009E466C" w:rsidRDefault="009E466C" w:rsidP="009E466C">
      <w:pPr>
        <w:pStyle w:val="a3"/>
        <w:ind w:firstLine="720"/>
        <w:jc w:val="both"/>
        <w:rPr>
          <w:rFonts w:ascii="Times New Roman" w:hAnsi="Times New Roman"/>
          <w:b/>
          <w:sz w:val="28"/>
          <w:lang w:val="ru-RU"/>
        </w:rPr>
      </w:pPr>
    </w:p>
    <w:p w:rsidR="009E466C" w:rsidRDefault="009E466C" w:rsidP="009E466C">
      <w:pPr>
        <w:pStyle w:val="a3"/>
        <w:ind w:firstLine="720"/>
        <w:jc w:val="both"/>
        <w:rPr>
          <w:rFonts w:ascii="Times New Roman" w:hAnsi="Times New Roman"/>
          <w:b/>
          <w:sz w:val="28"/>
          <w:lang w:val="ru-RU"/>
        </w:rPr>
      </w:pPr>
      <w:r>
        <w:rPr>
          <w:rFonts w:ascii="Times New Roman" w:hAnsi="Times New Roman"/>
          <w:b/>
          <w:sz w:val="28"/>
          <w:lang w:val="ru-RU"/>
        </w:rPr>
        <w:t xml:space="preserve">Режа: </w:t>
      </w:r>
    </w:p>
    <w:p w:rsidR="009E466C" w:rsidRDefault="009E466C" w:rsidP="009E466C">
      <w:pPr>
        <w:pStyle w:val="a3"/>
        <w:numPr>
          <w:ilvl w:val="0"/>
          <w:numId w:val="2"/>
        </w:numPr>
        <w:jc w:val="both"/>
        <w:rPr>
          <w:rFonts w:ascii="Times New Roman" w:hAnsi="Times New Roman"/>
          <w:b/>
          <w:bCs/>
          <w:sz w:val="28"/>
          <w:lang w:val="ru-RU"/>
        </w:rPr>
      </w:pPr>
      <w:r>
        <w:rPr>
          <w:rFonts w:ascii="Times New Roman" w:hAnsi="Times New Roman"/>
          <w:b/>
          <w:bCs/>
          <w:sz w:val="28"/>
          <w:lang w:val="ru-RU"/>
        </w:rPr>
        <w:t>Карор кабул килиш жараёни.</w:t>
      </w:r>
    </w:p>
    <w:p w:rsidR="009E466C" w:rsidRDefault="009E466C" w:rsidP="009E466C">
      <w:pPr>
        <w:pStyle w:val="a3"/>
        <w:numPr>
          <w:ilvl w:val="0"/>
          <w:numId w:val="2"/>
        </w:numPr>
        <w:jc w:val="both"/>
        <w:rPr>
          <w:rFonts w:ascii="Times New Roman" w:hAnsi="Times New Roman"/>
          <w:b/>
          <w:bCs/>
          <w:sz w:val="28"/>
          <w:lang w:val="ru-RU"/>
        </w:rPr>
      </w:pPr>
      <w:r>
        <w:rPr>
          <w:rFonts w:ascii="Times New Roman" w:hAnsi="Times New Roman"/>
          <w:b/>
          <w:bCs/>
          <w:sz w:val="28"/>
          <w:lang w:val="ru-RU"/>
        </w:rPr>
        <w:t>Муаммоларни окилона ечиш.</w:t>
      </w:r>
    </w:p>
    <w:p w:rsidR="009E466C" w:rsidRDefault="009E466C" w:rsidP="009E466C">
      <w:pPr>
        <w:pStyle w:val="a3"/>
        <w:numPr>
          <w:ilvl w:val="0"/>
          <w:numId w:val="2"/>
        </w:numPr>
        <w:rPr>
          <w:rFonts w:ascii="Times New Roman" w:hAnsi="Times New Roman"/>
          <w:b/>
          <w:bCs/>
          <w:sz w:val="28"/>
          <w:lang w:val="ru-RU"/>
        </w:rPr>
      </w:pPr>
      <w:r>
        <w:rPr>
          <w:rFonts w:ascii="Times New Roman" w:hAnsi="Times New Roman"/>
          <w:b/>
          <w:bCs/>
          <w:sz w:val="28"/>
          <w:lang w:val="ru-RU"/>
        </w:rPr>
        <w:t>Бошкарув карорларини кабул килиш жараёнига таъсир этувчи омиллар.</w:t>
      </w:r>
    </w:p>
    <w:p w:rsidR="009E466C" w:rsidRDefault="009E466C" w:rsidP="009E466C">
      <w:pPr>
        <w:pStyle w:val="a3"/>
        <w:ind w:firstLine="720"/>
        <w:jc w:val="both"/>
        <w:rPr>
          <w:rFonts w:ascii="Times New Roman" w:hAnsi="Times New Roman"/>
          <w:sz w:val="28"/>
          <w:lang w:val="ru-RU"/>
        </w:rPr>
      </w:pPr>
    </w:p>
    <w:p w:rsidR="009E466C" w:rsidRDefault="009E466C" w:rsidP="009E466C">
      <w:pPr>
        <w:pStyle w:val="a3"/>
        <w:ind w:firstLine="720"/>
        <w:jc w:val="both"/>
        <w:rPr>
          <w:rFonts w:ascii="Times New Roman" w:hAnsi="Times New Roman"/>
          <w:sz w:val="28"/>
          <w:lang w:val="ru-RU"/>
        </w:rPr>
      </w:pPr>
      <w:r>
        <w:rPr>
          <w:rFonts w:ascii="Times New Roman" w:hAnsi="Times New Roman"/>
          <w:b/>
          <w:bCs/>
          <w:caps/>
          <w:sz w:val="28"/>
          <w:lang w:val="ru-RU"/>
        </w:rPr>
        <w:t>Карор кабул килиш жараёни.</w:t>
      </w:r>
      <w:r>
        <w:rPr>
          <w:rFonts w:ascii="Times New Roman" w:hAnsi="Times New Roman"/>
          <w:b/>
          <w:bCs/>
          <w:sz w:val="28"/>
          <w:lang w:val="ru-RU"/>
        </w:rPr>
        <w:t xml:space="preserve"> Карор</w:t>
      </w:r>
      <w:r>
        <w:rPr>
          <w:rFonts w:ascii="Times New Roman" w:hAnsi="Times New Roman"/>
          <w:sz w:val="28"/>
          <w:lang w:val="ru-RU"/>
        </w:rPr>
        <w:t xml:space="preserve"> – бу альтернатив танлов. Айрим кундалик карорларни биз чукур уйламасдан кунига 10-100 лаб кабул киламиз. Айрим карорларни эса (келажак билан боглик булган) узок уйлаб кургандан кейин кабул киламиз. Айрим вактларда эса маълум карорларга нопропорционал куп эътибор берамиз. </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Аммо бошкарувда карор кабул килиш шахсий хаётдагига нисбатан купрок тизимлаштирилган жараёндир. Менежер бутун ташкилот ва бошка ишчилар учун харакат йуналишини танлайди. Айрим бошкарув карорлари тарихни узгартириши хам мумкин.</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Мухим ташкилий карорларни кабул килиш жавобгарлиги – огир маънавий юк. У айникса юкори бошкарув погоналарида намоён булади. Шунинг учун рахбар уйламасдан карор чикариши мумкин эмас. Ишчини хайдаса, ишчи жабр куради, яхши ишчини хайдаса ташкилотга ёмон булади.</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 xml:space="preserve">Коммуникация жараёни каби карор кабул килиш хам бошкарувнинг хамма аспектларида акс этади. Карор кабул килиш – бошкарувчи хар кунлик ишининг бир кисми. Бу сохада омилкорлик (компетентность) менежерни бошкалардан ажратиб туради, энг мухими самарали ишлайдиган менежерни самарасиз ишлайдигандан фарк килади. Карор кабул килиш сохасида менежер рахбарнинг турт ролини бажаради – тадбиркорлик, ишдаги </w:t>
      </w:r>
      <w:r>
        <w:rPr>
          <w:rFonts w:ascii="Times New Roman" w:hAnsi="Times New Roman"/>
          <w:sz w:val="28"/>
          <w:lang w:val="ru-RU"/>
        </w:rPr>
        <w:lastRenderedPageBreak/>
        <w:t>камчиликларни тузатувчи мутахассис, ресурсларни таксимловчи ва келишувга эришиш буйича мутахассис.</w:t>
      </w:r>
    </w:p>
    <w:p w:rsidR="009E466C" w:rsidRDefault="009E466C" w:rsidP="009E466C">
      <w:pPr>
        <w:pStyle w:val="a3"/>
        <w:ind w:firstLine="720"/>
        <w:jc w:val="both"/>
        <w:rPr>
          <w:rFonts w:ascii="Times New Roman" w:hAnsi="Times New Roman"/>
          <w:sz w:val="28"/>
          <w:lang w:val="ru-RU"/>
        </w:rPr>
      </w:pPr>
      <w:r>
        <w:rPr>
          <w:rFonts w:ascii="Times New Roman" w:hAnsi="Times New Roman"/>
          <w:b/>
          <w:sz w:val="28"/>
          <w:lang w:val="ru-RU"/>
        </w:rPr>
        <w:t>Ташкилий карор</w:t>
      </w:r>
      <w:r>
        <w:rPr>
          <w:rFonts w:ascii="Times New Roman" w:hAnsi="Times New Roman"/>
          <w:sz w:val="28"/>
          <w:lang w:val="ru-RU"/>
        </w:rPr>
        <w:t xml:space="preserve"> – бу рахбар эгаллаб турган лавозими буйича вазифаларни бажариш учун килиниши керак булган танлов. Ташкилий карор максади ташкилот олдида турган вазифаларни бажаришни таъминлаш. Шунинг учун энг самарали ташкилий карор, охирги максадга эришишга энг куп хисса кушадиган ва хакикатда амалга ошириладиган танлов хисобланади.</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Ташкилий карор программалаштирилган ва программалаштирилмаган булади.</w:t>
      </w:r>
    </w:p>
    <w:p w:rsidR="009E466C" w:rsidRDefault="009E466C" w:rsidP="009E466C">
      <w:pPr>
        <w:pStyle w:val="a3"/>
        <w:ind w:firstLine="720"/>
        <w:jc w:val="both"/>
        <w:rPr>
          <w:rFonts w:ascii="Times New Roman" w:hAnsi="Times New Roman"/>
          <w:sz w:val="28"/>
          <w:lang w:val="ru-RU"/>
        </w:rPr>
      </w:pPr>
      <w:r>
        <w:rPr>
          <w:rFonts w:ascii="Times New Roman" w:hAnsi="Times New Roman"/>
          <w:b/>
          <w:sz w:val="28"/>
          <w:lang w:val="ru-RU"/>
        </w:rPr>
        <w:t>Программалаштирилган карор</w:t>
      </w:r>
      <w:r>
        <w:rPr>
          <w:rFonts w:ascii="Times New Roman" w:hAnsi="Times New Roman"/>
          <w:sz w:val="28"/>
          <w:lang w:val="ru-RU"/>
        </w:rPr>
        <w:t xml:space="preserve"> – бу математик тенгламаларни ечишдаги каби, кадамлар ва харакатларнинг маълум кетма-кетлигида амалга ошириш натижаси. Бунда альтернативалар сони чегараланган ва танлов ташкилот белгиланган йуналиш чегарасида амалга оширилиши керак. Программалаштиришни самарали ташкилий карорларни кабул килишда мухим ёрдамчи восита деб хисоблаш мумкин. Карор кандай булиши кераклигини аниклаб, рахбарият хатолик эхтимоллигини камайтиради ва вакт кискартирилади (яъни процедура тузишга вакт кетмайди). Агар тузилган карор кабул килиш услубиёти нотугри булса, карор самарасиз булади.</w:t>
      </w:r>
    </w:p>
    <w:p w:rsidR="009E466C" w:rsidRDefault="009E466C" w:rsidP="009E466C">
      <w:pPr>
        <w:pStyle w:val="a3"/>
        <w:ind w:firstLine="720"/>
        <w:jc w:val="both"/>
        <w:rPr>
          <w:rFonts w:ascii="Times New Roman" w:hAnsi="Times New Roman"/>
          <w:sz w:val="28"/>
          <w:lang w:val="ru-RU"/>
        </w:rPr>
      </w:pPr>
      <w:r>
        <w:rPr>
          <w:rFonts w:ascii="Times New Roman" w:hAnsi="Times New Roman"/>
          <w:b/>
          <w:sz w:val="28"/>
          <w:lang w:val="ru-RU"/>
        </w:rPr>
        <w:t>Программалаштирилмаган карорлар</w:t>
      </w:r>
      <w:r>
        <w:rPr>
          <w:rFonts w:ascii="Times New Roman" w:hAnsi="Times New Roman"/>
          <w:sz w:val="28"/>
          <w:lang w:val="ru-RU"/>
        </w:rPr>
        <w:t xml:space="preserve"> – маълум даражада янги, структуралаштирилмаган ёки номаълум омиллар билан боглик булган холатларда керак булади. Олдиндан керакли кадамлар кетма-кетлигини тузиш мумкин булмаганлиги сабабли, рахбар карор кабул килиш процедурасини ишлаб чикиши керак. Программалаштирилмаган карорларга куйидаги мисолларни киритиш мумкин: ташкилот максадлари кандай булиши керак, махсулотни кандай яхшилаш керак, бошкарув структурасини кандай такомиллаштириш зарур, ходимлар мотивациясини кандай кучайтириш керак ва х.к. Рахбар бир канча танлов вариантларига эга. Бундан кейин биз асосланган, лекин программалаштирилмаган ташкилий карорлар кабул килиш процедурасини куриб утамиз. Бу ерда асосий максад – бундай карорларни самарали кабул килиш имкониятларини берувчи асосларни урганишдир.</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 xml:space="preserve">Шуни таъкидлаш керакки, кабул килинган карор натижалари айрим сохалар учун салбий таъсир курсатиши мумкин. Шунинг учун карорлар ташкилотни тизим сифатида куриб, хамма кисмлари учун жавоб берадиган холда кабул килиши керак (мисол, ишчиларни кискартирмаслик). Рахбар охирги натижани кузлаб, камчилиги булса хам шундай альтернатив карор кабул килиш керакки, натижада максадга купрок эришилсин. </w:t>
      </w:r>
      <w:r>
        <w:rPr>
          <w:rFonts w:ascii="Times New Roman" w:hAnsi="Times New Roman"/>
          <w:i/>
          <w:iCs/>
          <w:sz w:val="28"/>
          <w:lang w:val="ru-RU"/>
        </w:rPr>
        <w:t>Компромислар концепцияси</w:t>
      </w:r>
      <w:r>
        <w:rPr>
          <w:rFonts w:ascii="Times New Roman" w:hAnsi="Times New Roman"/>
          <w:sz w:val="28"/>
          <w:lang w:val="ru-RU"/>
        </w:rPr>
        <w:t xml:space="preserve"> ана шундан иборат. </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 xml:space="preserve">Карор кабул килиш жараёнини урганишда икки моментни хисобга олиш керак. Биринчидан, карор кабул килиш нисбатан осон, лекин яхши </w:t>
      </w:r>
      <w:r>
        <w:rPr>
          <w:rFonts w:ascii="Times New Roman" w:hAnsi="Times New Roman"/>
          <w:sz w:val="28"/>
          <w:lang w:val="ru-RU"/>
        </w:rPr>
        <w:lastRenderedPageBreak/>
        <w:t>карор килиш кийин. Иккинчи момент шундаки, карор кабул килиш – бу психологик жараён. Вакти билан одамлар харакатини мантик белгиласа, вакти билан хис-туйгу белгилайди. Шунинг учун карор кабул килиш жараёни интуитив, фикр-мулохазага асосланган ва рационал характерга эга.</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Интуитив карор</w:t>
      </w:r>
      <w:r>
        <w:rPr>
          <w:rFonts w:ascii="Times New Roman" w:hAnsi="Times New Roman"/>
          <w:sz w:val="28"/>
          <w:lang w:val="ru-RU"/>
        </w:rPr>
        <w:t xml:space="preserve"> – факат унинг тугрилигини хис этиш асосида килинган танлов. Бундай карор кабул килувчи тушунишни хам хохламай карор кабул килади. Биз атайдиган олтинчи туйгу бу уша интуитв карордир. Юкори погона бошкарувчилари купинча интуитив карорга асосланишади. Лекин мантиксиз тугри танлов кийин.</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Фикр-мулохазага асосланган карор</w:t>
      </w:r>
      <w:r>
        <w:rPr>
          <w:rFonts w:ascii="Times New Roman" w:hAnsi="Times New Roman"/>
          <w:sz w:val="28"/>
          <w:lang w:val="ru-RU"/>
        </w:rPr>
        <w:t xml:space="preserve"> – бу билим ва туплаган тажриба билан боглик булган танлов. Бундай карорлар интуитивдай курилади, чунки уларнинг мантики аник эмас. Одам ухшаш холатларда нима содир булгани тугрисидаги билимини хозирги холатга куллайди. Акл-заковатга асосланиб, у утган сафар муваффакият келтирган альтернативани танлайди. Фикр-мулохаза ташкилий карор асоси сифатида керак, чунки куп холатлар такрорланиши мумкин ва яна муваффакият келтириши мумкин.</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Бундай карор бошкарувчининг калласида кабул килиниши сабабли тез ва арзонга тушади. Лекин хакикатда аклли фикр кам учрайди. Фикр-мулохазани янги холатларда тажрибанинг йуклиги сабабли куллаш кийин.</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 xml:space="preserve">Фикр-мулохаза хамма вакт тажрибага асосланганлиги сабабли ва хаддан ташкари таяниш рахбар учун олдиндан таниш булган карорни чалкаштиради. Бунинг натижасида рахбар самарали янги танловни куздан кочириши мумкин. Янада мухими рахбар англаган холда янги сохаларни урганишдан узини олиб кочиши мумкин. </w:t>
      </w:r>
    </w:p>
    <w:p w:rsidR="009E466C" w:rsidRDefault="009E466C" w:rsidP="009E466C">
      <w:pPr>
        <w:pStyle w:val="a3"/>
        <w:ind w:firstLine="720"/>
        <w:jc w:val="both"/>
        <w:rPr>
          <w:rFonts w:ascii="Times New Roman" w:hAnsi="Times New Roman"/>
          <w:b/>
          <w:bCs/>
          <w:sz w:val="28"/>
          <w:lang w:val="ru-RU"/>
        </w:rPr>
      </w:pP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МУАММОЛАРНИ ОКИЛОНА ЕЧИШ. Окилона карор</w:t>
      </w:r>
      <w:r>
        <w:rPr>
          <w:rFonts w:ascii="Times New Roman" w:hAnsi="Times New Roman"/>
          <w:sz w:val="28"/>
          <w:lang w:val="ru-RU"/>
        </w:rPr>
        <w:t xml:space="preserve"> куйида курсатилган объектив тахлилий жараёнга асосланади. </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Муаммони ечиш – бу мураккаб жараён. Шунинг учун окилона карор чикаришни биз беш боскичда куриб утамиз.</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1. Муаммо диагностикаси.</w:t>
      </w:r>
      <w:r>
        <w:rPr>
          <w:rFonts w:ascii="Times New Roman" w:hAnsi="Times New Roman"/>
          <w:sz w:val="28"/>
          <w:lang w:val="ru-RU"/>
        </w:rPr>
        <w:t xml:space="preserve"> Муаммони ечишда биринчи кадам тулик ва тугри диагноз куйиш. Муаммони куриб чикишнинг икки услуби мавжуд. Биринчиси буйича куйилган максадларга эришилмаганда муаммо деб хисобланади. Лекин купинча рахбарлар факат нимадир содир булиши керак-у, лекин содир булмаган холатларни муаммо сифатида курадилар. Иккинчиси буйича муаммо сифатида потенциал имкониятларни куриш мумкин. Масалан, холатни янада яхшилаш учун (самара яхши булганда хам) нимадир килиш. Бунга амал килиб сиз менежер-тадбиркор сифатида узингизни курсатасиз.</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 xml:space="preserve">Муамони тулик аниклаш кийин, чунки ташкилотниннг хамма булимлари узаро боглик, бир-бирининг ишига таъсир курсатади. Шунинг </w:t>
      </w:r>
      <w:r>
        <w:rPr>
          <w:rFonts w:ascii="Times New Roman" w:hAnsi="Times New Roman"/>
          <w:sz w:val="28"/>
          <w:lang w:val="ru-RU"/>
        </w:rPr>
        <w:lastRenderedPageBreak/>
        <w:t>учун муаммони тулик аниклаш – уни ярмигача ечиш билан баробар, лекин буни ташкилий карорлар учун куллаш кийин. Натижада, муаммони диагнози бир неча кадамдан иборат булган ва хар бир кадамда оралик карорлар кабул килинадиган процедура юзага келади.</w:t>
      </w: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 xml:space="preserve">Мураккаб муаммони диагнозлаштиришнинг биринчи боскичи кийинчиликлар ёки имкониятларнинг белгиларини англаш ва белгилаш хисобланади. Бундай белгилар паст фойда, мехнат унумдорлиги ва сифат, юкори харажатлар, кадрлар кунимсизлиги. Бундай босикчда информация катта ахамиятга эга. Иккинчи боскичи ахборотни туплаш ва тахлил килиш хисобланади. Бунда релевант хамда уринсиз ахборот уртасидаги фаркни англаш зарур. </w:t>
      </w:r>
      <w:r>
        <w:rPr>
          <w:rFonts w:ascii="Times New Roman" w:hAnsi="Times New Roman"/>
          <w:i/>
          <w:iCs/>
          <w:sz w:val="28"/>
          <w:lang w:val="ru-RU"/>
        </w:rPr>
        <w:t>Релевант ахборот</w:t>
      </w:r>
      <w:r>
        <w:rPr>
          <w:rFonts w:ascii="Times New Roman" w:hAnsi="Times New Roman"/>
          <w:sz w:val="28"/>
          <w:lang w:val="ru-RU"/>
        </w:rPr>
        <w:t xml:space="preserve"> – маълум муаммога, инсонга ёки максадга эришишга тааллукли булган маълумот.</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 xml:space="preserve">2. Карор кабул килишнинг мезонлари ва чекланмаларини аниклаш. </w:t>
      </w:r>
      <w:r>
        <w:rPr>
          <w:rFonts w:ascii="Times New Roman" w:hAnsi="Times New Roman"/>
          <w:sz w:val="28"/>
          <w:lang w:val="ru-RU"/>
        </w:rPr>
        <w:t>Муаммони диагностика килиш пайтида уни ечиш максадида шуни аник билиш керакки, у билан айнан нима килиб булади. Йирик ташкилот учун чекланмалар кичик ташкилотдаги чекланмаларга нисбатан камрок. Рахбар стандартларни аниклаб олиб, у буйича эса танлов альтернатив вариантларини бахолаши керак булади. Бу стандартларни карор кабул килишнинг мезонлари деб аташ кабул килинган.</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 xml:space="preserve">3. Альтернативаларни аниклаш. </w:t>
      </w:r>
      <w:r>
        <w:rPr>
          <w:rFonts w:ascii="Times New Roman" w:hAnsi="Times New Roman"/>
          <w:sz w:val="28"/>
          <w:lang w:val="ru-RU"/>
        </w:rPr>
        <w:t>Бунда муаммо сабабини бартараф этадиган барча мумкин булган харакатларни мумкин кадар юзага чикариш керак.</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 xml:space="preserve">4. Альтернтиваларни бахолаш. </w:t>
      </w:r>
      <w:r>
        <w:rPr>
          <w:rFonts w:ascii="Times New Roman" w:hAnsi="Times New Roman"/>
          <w:sz w:val="28"/>
          <w:lang w:val="ru-RU"/>
        </w:rPr>
        <w:t>Факатгина барча гоялар руйхати тузилганидан кейин хар бир альтернативани бахолашга утиш керак.</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 xml:space="preserve">5. Альтернативани танлаш. </w:t>
      </w:r>
      <w:r>
        <w:rPr>
          <w:rFonts w:ascii="Times New Roman" w:hAnsi="Times New Roman"/>
          <w:sz w:val="28"/>
          <w:lang w:val="ru-RU"/>
        </w:rPr>
        <w:t>Рахбар анча ижобий окибатларга олиб келадиган альтернативани танлайди.</w:t>
      </w:r>
    </w:p>
    <w:p w:rsidR="009E466C" w:rsidRDefault="009E466C" w:rsidP="009E466C">
      <w:pPr>
        <w:pStyle w:val="a3"/>
        <w:ind w:firstLine="720"/>
        <w:jc w:val="both"/>
        <w:rPr>
          <w:rFonts w:ascii="Times New Roman" w:hAnsi="Times New Roman"/>
          <w:sz w:val="28"/>
          <w:lang w:val="ru-RU"/>
        </w:rPr>
      </w:pPr>
      <w:r>
        <w:rPr>
          <w:rFonts w:ascii="Times New Roman" w:hAnsi="Times New Roman"/>
          <w:b/>
          <w:bCs/>
          <w:sz w:val="28"/>
          <w:lang w:val="ru-RU"/>
        </w:rPr>
        <w:t xml:space="preserve">Карорни амалга ошириш хамда тескари алока. </w:t>
      </w:r>
      <w:r>
        <w:rPr>
          <w:rFonts w:ascii="Times New Roman" w:hAnsi="Times New Roman"/>
          <w:sz w:val="28"/>
          <w:lang w:val="ru-RU"/>
        </w:rPr>
        <w:t>Муаммоларни ечиш жараёни альтернативани танлаш билан тугалланмайди (6.1 расм). Муаммони ечиш учун ёки мавжуд имкониятдан фойда олиш учун карор амалга оширилиши керак. Карорни амалга ошириш самарадорлиги даражаси кутарилади, агарда карор тааллукли булган шахс томонидан тан олинса. Тескари алока боскичида карор окибатларини улчаш ва бахолаш ёки олинган натижаларни рахбар кутган натижалар билан солиштириш содир булади.</w:t>
      </w:r>
    </w:p>
    <w:p w:rsidR="009E466C" w:rsidRDefault="009E466C" w:rsidP="009E466C">
      <w:pPr>
        <w:pStyle w:val="a3"/>
        <w:jc w:val="both"/>
        <w:rPr>
          <w:rFonts w:ascii="Times New Roman" w:hAnsi="Times New Roman"/>
          <w:sz w:val="28"/>
          <w:lang w:val="ru-RU"/>
        </w:rPr>
      </w:pPr>
      <w:r>
        <w:rPr>
          <w:rFonts w:ascii="Times New Roman" w:hAnsi="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95885</wp:posOffset>
                </wp:positionV>
                <wp:extent cx="5943600" cy="1571625"/>
                <wp:effectExtent l="5715" t="635" r="22860" b="889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571625"/>
                          <a:chOff x="1314" y="1539"/>
                          <a:chExt cx="9360" cy="2475"/>
                        </a:xfrm>
                      </wpg:grpSpPr>
                      <wps:wsp>
                        <wps:cNvPr id="2" name="Text Box 3"/>
                        <wps:cNvSpPr txBox="1">
                          <a:spLocks noChangeArrowheads="1"/>
                        </wps:cNvSpPr>
                        <wps:spPr bwMode="auto">
                          <a:xfrm>
                            <a:off x="1314" y="2214"/>
                            <a:ext cx="21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9E466C" w:rsidRDefault="009E466C" w:rsidP="009E466C">
                              <w:pPr>
                                <w:jc w:val="center"/>
                                <w:rPr>
                                  <w:sz w:val="24"/>
                                </w:rPr>
                              </w:pPr>
                              <w:r>
                                <w:rPr>
                                  <w:sz w:val="24"/>
                                </w:rPr>
                                <w:t>Карор кабул килиш</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914" y="2214"/>
                            <a:ext cx="21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9E466C" w:rsidRDefault="009E466C" w:rsidP="009E466C">
                              <w:pPr>
                                <w:jc w:val="center"/>
                                <w:rPr>
                                  <w:sz w:val="24"/>
                                </w:rPr>
                              </w:pPr>
                              <w:r>
                                <w:rPr>
                                  <w:sz w:val="24"/>
                                </w:rPr>
                                <w:t>Карорни амалга ошириш</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8514" y="2214"/>
                            <a:ext cx="216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9E466C" w:rsidRDefault="009E466C" w:rsidP="009E466C">
                              <w:pPr>
                                <w:jc w:val="center"/>
                                <w:rPr>
                                  <w:sz w:val="24"/>
                                </w:rPr>
                              </w:pPr>
                              <w:r>
                                <w:rPr>
                                  <w:sz w:val="24"/>
                                </w:rPr>
                                <w:t>Натижаларни бахолаш</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909" y="1539"/>
                            <a:ext cx="162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466C" w:rsidRDefault="009E466C" w:rsidP="009E466C">
                              <w:pPr>
                                <w:jc w:val="center"/>
                                <w:rPr>
                                  <w:sz w:val="24"/>
                                </w:rPr>
                              </w:pPr>
                              <w:r>
                                <w:rPr>
                                  <w:sz w:val="24"/>
                                </w:rPr>
                                <w:t>Тескари алокани урнатиш</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3444" y="1554"/>
                            <a:ext cx="162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466C" w:rsidRDefault="009E466C" w:rsidP="009E466C">
                              <w:pPr>
                                <w:jc w:val="center"/>
                                <w:rPr>
                                  <w:sz w:val="24"/>
                                </w:rPr>
                              </w:pPr>
                              <w:r>
                                <w:rPr>
                                  <w:sz w:val="24"/>
                                </w:rPr>
                                <w:t>Карор тугрисидаги маълумот</w:t>
                              </w:r>
                            </w:p>
                          </w:txbxContent>
                        </wps:txbx>
                        <wps:bodyPr rot="0" vert="horz" wrap="square" lIns="91440" tIns="45720" rIns="91440" bIns="45720" anchor="t" anchorCtr="0" upright="1">
                          <a:noAutofit/>
                        </wps:bodyPr>
                      </wps:wsp>
                      <wps:wsp>
                        <wps:cNvPr id="7" name="Line 8"/>
                        <wps:cNvCnPr/>
                        <wps:spPr bwMode="auto">
                          <a:xfrm>
                            <a:off x="3474" y="257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7074" y="2574"/>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2394" y="4014"/>
                            <a:ext cx="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wps:spPr bwMode="auto">
                          <a:xfrm flipV="1">
                            <a:off x="9594" y="293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flipV="1">
                            <a:off x="2394" y="293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9pt;margin-top:7.55pt;width:468pt;height:123.75pt;z-index:251659264" coordorigin="1314,1539" coordsize="9360,2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">
                <v:shapetype id="_x0000_t202" coordsize="21600,21600" o:spt="202" path="m,l,21600r21600,l21600,xe">
                  <v:stroke joinstyle="miter"/>
                  <v:path gradientshapeok="t" o:connecttype="rect"/>
                </v:shapetype>
                <v:shape id="Text Box 3" o:spid="_x0000_s1027" type="#_x0000_t202" style="position:absolute;left:1314;top:221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hLZ8UA&#10;AADaAAAADwAAAGRycy9kb3ducmV2LnhtbESPQWvCQBSE7wX/w/IEL0U3SrEhuoqUCr2Eom1Ab8/s&#10;Mwlm34bsauK/7wpCj8PMfMMs172pxY1aV1lWMJ1EIIhzqysuFPz+bMcxCOeRNdaWScGdHKxXg5cl&#10;Jtp2vKPb3hciQNglqKD0vkmkdHlJBt3ENsTBO9vWoA+yLaRusQtwU8tZFM2lwYrDQokNfZSUX/ZX&#10;o+C1umfF22V7yI9xpk/p9PszfT8rNRr2mwUIT73/Dz/bX1rBDB5Xwg2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EtnxQAAANoAAAAPAAAAAAAAAAAAAAAAAJgCAABkcnMv&#10;ZG93bnJldi54bWxQSwUGAAAAAAQABAD1AAAAigMAAAAA&#10;">
                  <v:shadow on="t"/>
                  <v:textbox>
                    <w:txbxContent>
                      <w:p w:rsidR="009E466C" w:rsidRDefault="009E466C" w:rsidP="009E466C">
                        <w:pPr>
                          <w:jc w:val="center"/>
                          <w:rPr>
                            <w:sz w:val="24"/>
                          </w:rPr>
                        </w:pPr>
                        <w:r>
                          <w:rPr>
                            <w:sz w:val="24"/>
                          </w:rPr>
                          <w:t>Карор кабул килиш</w:t>
                        </w:r>
                      </w:p>
                    </w:txbxContent>
                  </v:textbox>
                </v:shape>
                <v:shape id="Text Box 4" o:spid="_x0000_s1028" type="#_x0000_t202" style="position:absolute;left:4914;top:221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Tu/MYA&#10;AADaAAAADwAAAGRycy9kb3ducmV2LnhtbESPQWvCQBSE74X+h+UJvRSzsUoboquU0oAXKdoG7O01&#10;+0yC2bchu8b4792C4HGYmW+YxWowjeipc7VlBZMoBkFcWF1zqeDnOxsnIJxH1thYJgUXcrBaPj4s&#10;MNX2zFvqd74UAcIuRQWV920qpSsqMugi2xIH72A7gz7IrpS6w3OAm0a+xPGrNFhzWKiwpY+KiuPu&#10;ZBQ815e8nB2zffGb5PpvM/n63LwdlHoaDe9zEJ4Gfw/f2mutYAr/V8IN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uTu/MYAAADaAAAADwAAAAAAAAAAAAAAAACYAgAAZHJz&#10;L2Rvd25yZXYueG1sUEsFBgAAAAAEAAQA9QAAAIsDAAAAAA==&#10;">
                  <v:shadow on="t"/>
                  <v:textbox>
                    <w:txbxContent>
                      <w:p w:rsidR="009E466C" w:rsidRDefault="009E466C" w:rsidP="009E466C">
                        <w:pPr>
                          <w:jc w:val="center"/>
                          <w:rPr>
                            <w:sz w:val="24"/>
                          </w:rPr>
                        </w:pPr>
                        <w:r>
                          <w:rPr>
                            <w:sz w:val="24"/>
                          </w:rPr>
                          <w:t>Карорни амалга ошириш</w:t>
                        </w:r>
                      </w:p>
                    </w:txbxContent>
                  </v:textbox>
                </v:shape>
                <v:shape id="Text Box 5" o:spid="_x0000_s1029" type="#_x0000_t202" style="position:absolute;left:8514;top:221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12iMMA&#10;AADaAAAADwAAAGRycy9kb3ducmV2LnhtbESPzarCMBSE9xd8h3CEu7lo6kVUqlFEFNyI+Ae6OzbH&#10;tticlCZqfXsjCC6HmfmGGU1qU4g7VS63rKDTjkAQJ1bnnCrY7xatAQjnkTUWlknBkxxMxo2fEcba&#10;PnhD961PRYCwi1FB5n0ZS+mSjAy6ti2Jg3exlUEfZJVKXeEjwE0h/6OoJw3mHBYyLGmWUXLd3oyC&#10;v/x5SLvXxTE5DQ76vOqs56v+RanfZj0dgvBU+2/4015qBV14Xwk3QI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12iMMAAADaAAAADwAAAAAAAAAAAAAAAACYAgAAZHJzL2Rv&#10;d25yZXYueG1sUEsFBgAAAAAEAAQA9QAAAIgDAAAAAA==&#10;">
                  <v:shadow on="t"/>
                  <v:textbox>
                    <w:txbxContent>
                      <w:p w:rsidR="009E466C" w:rsidRDefault="009E466C" w:rsidP="009E466C">
                        <w:pPr>
                          <w:jc w:val="center"/>
                          <w:rPr>
                            <w:sz w:val="24"/>
                          </w:rPr>
                        </w:pPr>
                        <w:r>
                          <w:rPr>
                            <w:sz w:val="24"/>
                          </w:rPr>
                          <w:t>Натижаларни бахолаш</w:t>
                        </w:r>
                      </w:p>
                    </w:txbxContent>
                  </v:textbox>
                </v:shape>
                <v:shape id="Text Box 6" o:spid="_x0000_s1030" type="#_x0000_t202" style="position:absolute;left:6909;top:1539;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9E466C" w:rsidRDefault="009E466C" w:rsidP="009E466C">
                        <w:pPr>
                          <w:jc w:val="center"/>
                          <w:rPr>
                            <w:sz w:val="24"/>
                          </w:rPr>
                        </w:pPr>
                        <w:r>
                          <w:rPr>
                            <w:sz w:val="24"/>
                          </w:rPr>
                          <w:t>Тескари алокани урнатиш</w:t>
                        </w:r>
                      </w:p>
                    </w:txbxContent>
                  </v:textbox>
                </v:shape>
                <v:shape id="Text Box 7" o:spid="_x0000_s1031" type="#_x0000_t202" style="position:absolute;left:3444;top:1554;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9E466C" w:rsidRDefault="009E466C" w:rsidP="009E466C">
                        <w:pPr>
                          <w:jc w:val="center"/>
                          <w:rPr>
                            <w:sz w:val="24"/>
                          </w:rPr>
                        </w:pPr>
                        <w:r>
                          <w:rPr>
                            <w:sz w:val="24"/>
                          </w:rPr>
                          <w:t>Карор тугрисидаги маълумот</w:t>
                        </w:r>
                      </w:p>
                    </w:txbxContent>
                  </v:textbox>
                </v:shape>
                <v:line id="Line 8" o:spid="_x0000_s1032" style="position:absolute;visibility:visible;mso-wrap-style:square" from="3474,2574" to="4914,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3" style="position:absolute;visibility:visible;mso-wrap-style:square" from="7074,2574" to="8514,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34" style="position:absolute;visibility:visible;mso-wrap-style:square" from="2394,4014" to="959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1" o:spid="_x0000_s1035" style="position:absolute;flip:y;visibility:visible;mso-wrap-style:square" from="9594,2934" to="959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12" o:spid="_x0000_s1036" style="position:absolute;flip:y;visibility:visible;mso-wrap-style:square" from="2394,2934" to="2394,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group>
            </w:pict>
          </mc:Fallback>
        </mc:AlternateContent>
      </w: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jc w:val="both"/>
        <w:rPr>
          <w:rFonts w:ascii="Times New Roman" w:hAnsi="Times New Roman"/>
          <w:sz w:val="28"/>
          <w:lang w:val="ru-RU"/>
        </w:rPr>
      </w:pPr>
    </w:p>
    <w:p w:rsidR="009E466C" w:rsidRDefault="009E466C" w:rsidP="009E466C">
      <w:pPr>
        <w:pStyle w:val="a3"/>
        <w:ind w:firstLine="720"/>
        <w:jc w:val="both"/>
        <w:rPr>
          <w:rFonts w:ascii="Times New Roman" w:hAnsi="Times New Roman"/>
          <w:sz w:val="28"/>
          <w:lang w:val="ru-RU"/>
        </w:rPr>
      </w:pPr>
      <w:r>
        <w:rPr>
          <w:rFonts w:ascii="Times New Roman" w:hAnsi="Times New Roman"/>
          <w:sz w:val="28"/>
          <w:lang w:val="ru-RU"/>
        </w:rPr>
        <w:t>6.1. расм. Карорни амалга ошириш ва бахолаш. Муаммони ечишга тааллукли булган ва карор кабул килишдан кейин буладиган боскичлар.</w:t>
      </w:r>
    </w:p>
    <w:p w:rsidR="009E466C" w:rsidRDefault="009E466C" w:rsidP="009E466C">
      <w:pPr>
        <w:pStyle w:val="a3"/>
        <w:jc w:val="both"/>
        <w:rPr>
          <w:rFonts w:ascii="Times New Roman" w:hAnsi="Times New Roman"/>
          <w:sz w:val="28"/>
          <w:lang w:val="ru-RU"/>
        </w:rPr>
      </w:pPr>
    </w:p>
    <w:p w:rsidR="009E466C" w:rsidRDefault="009E466C" w:rsidP="009E466C">
      <w:pPr>
        <w:pStyle w:val="a3"/>
        <w:ind w:firstLine="708"/>
        <w:jc w:val="both"/>
        <w:rPr>
          <w:rFonts w:ascii="Times New Roman" w:hAnsi="Times New Roman"/>
          <w:sz w:val="28"/>
          <w:lang w:val="ru-RU"/>
        </w:rPr>
      </w:pPr>
      <w:r>
        <w:rPr>
          <w:rFonts w:ascii="Times New Roman" w:hAnsi="Times New Roman"/>
          <w:b/>
          <w:bCs/>
          <w:caps/>
          <w:sz w:val="28"/>
          <w:lang w:val="ru-RU"/>
        </w:rPr>
        <w:t xml:space="preserve">Бошкарув карорларини кабул килиш жараёнига таъсир этувчи омиллар. </w:t>
      </w:r>
      <w:r>
        <w:rPr>
          <w:rFonts w:ascii="Times New Roman" w:hAnsi="Times New Roman"/>
          <w:sz w:val="28"/>
          <w:lang w:val="ru-RU"/>
        </w:rPr>
        <w:t>Карор кабул килиш пайтида бир катор омилларни хисобга олши керак булади.</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Рахбарнинг шахсий бахолашлари. </w:t>
      </w:r>
      <w:r>
        <w:rPr>
          <w:rFonts w:ascii="Times New Roman" w:hAnsi="Times New Roman"/>
          <w:sz w:val="28"/>
          <w:lang w:val="ru-RU"/>
        </w:rPr>
        <w:t>Хар кандай одам уз кадриятлар тизимига эга ва бу тизим унинг харакатларини аниклаб беради хамда кабул килинаётган карорга таъсир курсатади (мухимлик, сифат ва х.к.).</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Карор кабул килиш мухити. </w:t>
      </w:r>
      <w:r>
        <w:rPr>
          <w:rFonts w:ascii="Times New Roman" w:hAnsi="Times New Roman"/>
          <w:sz w:val="28"/>
          <w:lang w:val="ru-RU"/>
        </w:rPr>
        <w:t>Карор кабул килиш пайтида риск хисобга олинади. Альтернативаларни бахолаш чогида рахбар мумкин булган натижаларни турли шароитларда башоратлаши лозим. Бундай шароитлар куйидагилар: аниклик, риск (таваккаллик) ва ноаниклик.</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Вакт ва узгарувчан мухит. </w:t>
      </w:r>
      <w:r>
        <w:rPr>
          <w:rFonts w:ascii="Times New Roman" w:hAnsi="Times New Roman"/>
          <w:sz w:val="28"/>
          <w:lang w:val="ru-RU"/>
        </w:rPr>
        <w:t>Вакт утиши билан вазиятлар хам узгариб туради, демакки, карорни хаётга амал килиб кабул килиш керак, токи ахборот ва камчиликлар аник экан.</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Ахборотларнинг чекланганлиги. </w:t>
      </w:r>
      <w:r>
        <w:rPr>
          <w:rFonts w:ascii="Times New Roman" w:hAnsi="Times New Roman"/>
          <w:sz w:val="28"/>
          <w:lang w:val="ru-RU"/>
        </w:rPr>
        <w:t>Ахборот окилона каро кабул килиш учун керакдир. Баъзи пайтда яхши ахборот жуда киммат булади ёки уни олиб булмайди. Шунинг учун рахбар кушимча ахборотдан фойда келиш-келмаслигини хал килиши керак, яъни бу карор узига узи канчалик мухим, у ташкилотнинг ахамиятли ресурслар хиссаси билан ёки ахамиятсиз пул суммас билан богликми.</w:t>
      </w:r>
    </w:p>
    <w:p w:rsidR="009E466C" w:rsidRDefault="009E466C" w:rsidP="009E466C">
      <w:pPr>
        <w:pStyle w:val="a3"/>
        <w:ind w:firstLine="708"/>
        <w:jc w:val="both"/>
        <w:rPr>
          <w:rFonts w:ascii="Times New Roman" w:hAnsi="Times New Roman"/>
          <w:sz w:val="28"/>
          <w:lang w:val="ru-RU"/>
        </w:rPr>
      </w:pPr>
      <w:r>
        <w:rPr>
          <w:rFonts w:ascii="Times New Roman" w:hAnsi="Times New Roman"/>
          <w:sz w:val="28"/>
          <w:lang w:val="ru-RU"/>
        </w:rPr>
        <w:t>Агар ахборотни маъкул булган бахода олиш кийин булса ва бундай имконият тез орада пайдо булса, унда карор кабул килишни кейинга колдириш керак булади.</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Хатти-харакатларнинг чекланганлиги. </w:t>
      </w:r>
      <w:r>
        <w:rPr>
          <w:rFonts w:ascii="Times New Roman" w:hAnsi="Times New Roman"/>
          <w:sz w:val="28"/>
          <w:lang w:val="ru-RU"/>
        </w:rPr>
        <w:t>Шахслараро ва ташкилот ичидаги коммуникацияларни кийинлаштирадиган купгина омиллар карор кабул килишга таъсир курсатади. Масалан, рахбарлар куп холларда муаммоларнинг мавжудлигини хамда жиддийлигини, чекланмаларни ва альтернативаларни турлича кабул килишади. Бу нарса карор кабул килиш жараёнида келишмовчиликка ва низоларга олиб келади. Рахбарнинг ходим билан буладиган ахборот алмашинуви усулидан ходимларнинг хатти-харакати боглик булади.</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Салбий окибатлар. </w:t>
      </w:r>
      <w:r>
        <w:rPr>
          <w:rFonts w:ascii="Times New Roman" w:hAnsi="Times New Roman"/>
          <w:sz w:val="28"/>
          <w:lang w:val="ru-RU"/>
        </w:rPr>
        <w:t xml:space="preserve">Карор кабул килиш – бу компромисларни юзага келтириш санъатидир. Бир томондан муваффакиятга эришиш бошка томондан зарарни олиб келади. Масалан, махсулот сифатини ошириш харажатларнинг оширилишига олиб келади, автоматизация харажатларни </w:t>
      </w:r>
      <w:r>
        <w:rPr>
          <w:rFonts w:ascii="Times New Roman" w:hAnsi="Times New Roman"/>
          <w:sz w:val="28"/>
          <w:lang w:val="ru-RU"/>
        </w:rPr>
        <w:lastRenderedPageBreak/>
        <w:t>пасайтиради, лекин ишчилар сонини кискартиради ва х.к. Шунга ухшаш салбий окибатларни хисобга олиб туриш керак.</w:t>
      </w:r>
    </w:p>
    <w:p w:rsidR="009E466C" w:rsidRDefault="009E466C" w:rsidP="009E466C">
      <w:pPr>
        <w:pStyle w:val="a3"/>
        <w:ind w:firstLine="708"/>
        <w:jc w:val="both"/>
        <w:rPr>
          <w:rFonts w:ascii="Times New Roman" w:hAnsi="Times New Roman"/>
          <w:sz w:val="28"/>
          <w:lang w:val="ru-RU"/>
        </w:rPr>
      </w:pPr>
      <w:r>
        <w:rPr>
          <w:rFonts w:ascii="Times New Roman" w:hAnsi="Times New Roman"/>
          <w:b/>
          <w:bCs/>
          <w:i/>
          <w:iCs/>
          <w:sz w:val="28"/>
          <w:lang w:val="ru-RU"/>
        </w:rPr>
        <w:t xml:space="preserve">Карорларнинг узаро богликлиги. </w:t>
      </w:r>
      <w:r>
        <w:rPr>
          <w:rFonts w:ascii="Times New Roman" w:hAnsi="Times New Roman"/>
          <w:sz w:val="28"/>
          <w:lang w:val="ru-RU"/>
        </w:rPr>
        <w:t>Ташкилотда барча карорлар узаро богликдир. Бирта мухим карор унчалик мухим булмаган карорларни талаб килади. Масалан, янги жихозни сотиб олиш нафакат ишлаб чикариш булимига таъсир этади, балки якуний холда сотиш ва маркетинг булимларига хам таъсир этади.</w:t>
      </w:r>
    </w:p>
    <w:p w:rsidR="009E466C" w:rsidRDefault="009E466C" w:rsidP="009E466C">
      <w:pPr>
        <w:ind w:right="46" w:firstLine="720"/>
        <w:jc w:val="both"/>
        <w:rPr>
          <w:b/>
        </w:rPr>
      </w:pPr>
    </w:p>
    <w:p w:rsidR="009E466C" w:rsidRDefault="009E466C" w:rsidP="009E466C">
      <w:pPr>
        <w:ind w:right="46" w:firstLine="720"/>
        <w:jc w:val="both"/>
        <w:rPr>
          <w:b/>
        </w:rPr>
      </w:pPr>
    </w:p>
    <w:p w:rsidR="009E466C" w:rsidRDefault="009E466C" w:rsidP="009E466C">
      <w:pPr>
        <w:ind w:right="46" w:firstLine="720"/>
        <w:jc w:val="both"/>
        <w:rPr>
          <w:b/>
        </w:rPr>
      </w:pPr>
      <w:r>
        <w:rPr>
          <w:b/>
        </w:rPr>
        <w:t>6-мавзу буйича назорат саволлари:</w:t>
      </w:r>
    </w:p>
    <w:p w:rsidR="009E466C" w:rsidRDefault="009E466C" w:rsidP="009E466C">
      <w:pPr>
        <w:ind w:right="46" w:firstLine="720"/>
        <w:jc w:val="both"/>
        <w:rPr>
          <w:b/>
        </w:rPr>
      </w:pP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Карор нима?</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Ташкилий карор деганда нимани тушунасиз?</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Программалаштирилган хамда программалаштирилмаган карорлар бир-биридан кандай фаркланади?</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Карор кабул килишнинг нисбатан осонлигини хамда унинг психологик жараён эканлигни тушунтиринг.</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Ташкилотда бошкарув карорларининг урни кандай?</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Интуитив хамда фикр-мулохазага асосланган карорларни кандай фарклаш мумкин?</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Фикр-мулохазага асосланган карор хамда окилона карорлар уртасидаги фарк нимада?</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Окилона карор кабул килиш боскичларини изохланг.</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Бошкарув карорларини кабул килишга таъсир этувчи омилларни тушунтириб утинг.</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Окилона карор кабул килишда муаммо диагностикаси кандай амалга оширилади?</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Бошкарув карорларини кабул килишда рахбарнинг шахсий бахолашлари омили кандай таъсир этади?</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Карор кабул килиш мухитининг карор кабул килишда таъсири кандай?</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Вакт ва узгарувчан мухит карор кабул килишга кандай таъсир курсатади?</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Информацияларнинг чекланганлиги омилининг карор кбл килишда таъсирини тушунтиринг.</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Карор кабул килишда хатти-харакатлар билан боглик омилларнинг таъсири кандай?</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Карор кабул килишда салбий окибатларининг урни кандай?</w:t>
      </w:r>
    </w:p>
    <w:p w:rsidR="009E466C" w:rsidRDefault="009E466C" w:rsidP="009E466C">
      <w:pPr>
        <w:pStyle w:val="a3"/>
        <w:numPr>
          <w:ilvl w:val="0"/>
          <w:numId w:val="3"/>
        </w:numPr>
        <w:jc w:val="both"/>
        <w:rPr>
          <w:rFonts w:ascii="Times New Roman" w:hAnsi="Times New Roman"/>
          <w:sz w:val="28"/>
          <w:lang w:val="ru-RU"/>
        </w:rPr>
      </w:pPr>
      <w:r>
        <w:rPr>
          <w:rFonts w:ascii="Times New Roman" w:hAnsi="Times New Roman"/>
          <w:sz w:val="28"/>
          <w:lang w:val="ru-RU"/>
        </w:rPr>
        <w:t>Ташкилотда карорларнинг узаро богликлигини кандай изохлаш мумкин?</w:t>
      </w:r>
    </w:p>
    <w:p w:rsidR="009E466C" w:rsidRDefault="009E466C" w:rsidP="009E466C">
      <w:pPr>
        <w:pStyle w:val="a3"/>
        <w:rPr>
          <w:rFonts w:ascii="Times New Roman" w:hAnsi="Times New Roman"/>
          <w:b/>
          <w:iCs/>
          <w:sz w:val="32"/>
          <w:lang w:val="ru-RU"/>
        </w:rPr>
      </w:pPr>
    </w:p>
    <w:p w:rsidR="00BC068A" w:rsidRDefault="009E466C" w:rsidP="009E466C">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079EC"/>
    <w:multiLevelType w:val="hybridMultilevel"/>
    <w:tmpl w:val="42D2D434"/>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9CE61B2"/>
    <w:multiLevelType w:val="hybridMultilevel"/>
    <w:tmpl w:val="781C5E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BFB5325"/>
    <w:multiLevelType w:val="hybridMultilevel"/>
    <w:tmpl w:val="E8DCD1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66C"/>
    <w:rsid w:val="009E466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66C"/>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E466C"/>
    <w:rPr>
      <w:rFonts w:ascii="Courier New" w:hAnsi="Courier New"/>
      <w:sz w:val="20"/>
      <w:szCs w:val="20"/>
      <w:lang w:val="en-GB"/>
    </w:rPr>
  </w:style>
  <w:style w:type="character" w:customStyle="1" w:styleId="a4">
    <w:name w:val="Текст Знак"/>
    <w:basedOn w:val="a0"/>
    <w:link w:val="a3"/>
    <w:rsid w:val="009E466C"/>
    <w:rPr>
      <w:rFonts w:ascii="Courier New" w:eastAsia="Times New Roman" w:hAnsi="Courier New" w:cs="Times New Roman"/>
      <w:sz w:val="20"/>
      <w:szCs w:val="20"/>
      <w:lang w:val="en-GB" w:eastAsia="ru-RU"/>
    </w:rPr>
  </w:style>
  <w:style w:type="paragraph" w:customStyle="1" w:styleId="a5">
    <w:name w:val="ф"/>
    <w:basedOn w:val="2"/>
    <w:rsid w:val="009E466C"/>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9E466C"/>
    <w:pPr>
      <w:spacing w:after="120" w:line="480" w:lineRule="auto"/>
      <w:ind w:left="283"/>
    </w:pPr>
  </w:style>
  <w:style w:type="character" w:customStyle="1" w:styleId="20">
    <w:name w:val="Основной текст с отступом 2 Знак"/>
    <w:basedOn w:val="a0"/>
    <w:link w:val="2"/>
    <w:uiPriority w:val="99"/>
    <w:semiHidden/>
    <w:rsid w:val="009E466C"/>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66C"/>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E466C"/>
    <w:rPr>
      <w:rFonts w:ascii="Courier New" w:hAnsi="Courier New"/>
      <w:sz w:val="20"/>
      <w:szCs w:val="20"/>
      <w:lang w:val="en-GB"/>
    </w:rPr>
  </w:style>
  <w:style w:type="character" w:customStyle="1" w:styleId="a4">
    <w:name w:val="Текст Знак"/>
    <w:basedOn w:val="a0"/>
    <w:link w:val="a3"/>
    <w:rsid w:val="009E466C"/>
    <w:rPr>
      <w:rFonts w:ascii="Courier New" w:eastAsia="Times New Roman" w:hAnsi="Courier New" w:cs="Times New Roman"/>
      <w:sz w:val="20"/>
      <w:szCs w:val="20"/>
      <w:lang w:val="en-GB" w:eastAsia="ru-RU"/>
    </w:rPr>
  </w:style>
  <w:style w:type="paragraph" w:customStyle="1" w:styleId="a5">
    <w:name w:val="ф"/>
    <w:basedOn w:val="2"/>
    <w:rsid w:val="009E466C"/>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9E466C"/>
    <w:pPr>
      <w:spacing w:after="120" w:line="480" w:lineRule="auto"/>
      <w:ind w:left="283"/>
    </w:pPr>
  </w:style>
  <w:style w:type="character" w:customStyle="1" w:styleId="20">
    <w:name w:val="Основной текст с отступом 2 Знак"/>
    <w:basedOn w:val="a0"/>
    <w:link w:val="2"/>
    <w:uiPriority w:val="99"/>
    <w:semiHidden/>
    <w:rsid w:val="009E466C"/>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1813</Words>
  <Characters>10338</Characters>
  <Application>Microsoft Office Word</Application>
  <DocSecurity>0</DocSecurity>
  <Lines>86</Lines>
  <Paragraphs>24</Paragraphs>
  <ScaleCrop>false</ScaleCrop>
  <Company>Home</Company>
  <LinksUpToDate>false</LinksUpToDate>
  <CharactersWithSpaces>12127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2012-11-06T05:05:00Z</dcterms:created>
  <dcterms:modified xsi:type="dcterms:W3CDTF">2012-11-06T05:05:00Z</dcterms:modified>
</cp:coreProperties>
</file>